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8880"/>
      </w:tblGrid>
      <w:tr w:rsidR="00F57C7C" w:rsidRPr="00F24CCC" w:rsidTr="00D34EAB">
        <w:trPr>
          <w:trHeight w:val="1163"/>
        </w:trPr>
        <w:tc>
          <w:tcPr>
            <w:tcW w:w="1185" w:type="dxa"/>
            <w:shd w:val="clear" w:color="auto" w:fill="auto"/>
          </w:tcPr>
          <w:p w:rsidR="00F57C7C" w:rsidRPr="00F24CCC" w:rsidRDefault="00DA6543" w:rsidP="00D34EAB">
            <w:pPr>
              <w:pStyle w:val="Contenutotabella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657225" cy="7524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shd w:val="clear" w:color="auto" w:fill="auto"/>
          </w:tcPr>
          <w:p w:rsidR="00F57C7C" w:rsidRPr="00F24CCC" w:rsidRDefault="00F57C7C" w:rsidP="00D34EAB">
            <w:pPr>
              <w:jc w:val="center"/>
              <w:rPr>
                <w:b/>
              </w:rPr>
            </w:pPr>
            <w:r w:rsidRPr="00F24CCC">
              <w:rPr>
                <w:b/>
              </w:rPr>
              <w:t>ISTITUTO COMPRENSIVO “OSCAR DI PRATA” DI TRENZANO</w:t>
            </w:r>
          </w:p>
          <w:p w:rsidR="00F57C7C" w:rsidRPr="00F24CCC" w:rsidRDefault="00F57C7C" w:rsidP="00D34EAB">
            <w:pPr>
              <w:jc w:val="center"/>
              <w:rPr>
                <w:sz w:val="16"/>
                <w:szCs w:val="16"/>
                <w:lang w:val="en-US"/>
              </w:rPr>
            </w:pPr>
            <w:r w:rsidRPr="00F24CCC">
              <w:rPr>
                <w:sz w:val="16"/>
                <w:szCs w:val="16"/>
              </w:rPr>
              <w:t xml:space="preserve">25030 Trenzano -  Via Don G. Pietta, 4 -  TEL.  </w:t>
            </w:r>
            <w:r w:rsidRPr="00F24CCC">
              <w:rPr>
                <w:sz w:val="16"/>
                <w:szCs w:val="16"/>
                <w:lang w:val="en-US"/>
              </w:rPr>
              <w:t>0309977029</w:t>
            </w:r>
          </w:p>
          <w:p w:rsidR="00F57C7C" w:rsidRPr="00F24CCC" w:rsidRDefault="00F57C7C" w:rsidP="00D34EAB">
            <w:pPr>
              <w:jc w:val="center"/>
              <w:rPr>
                <w:sz w:val="16"/>
                <w:szCs w:val="16"/>
                <w:lang w:val="en-US"/>
              </w:rPr>
            </w:pPr>
            <w:r w:rsidRPr="00F24CCC">
              <w:rPr>
                <w:sz w:val="16"/>
                <w:szCs w:val="16"/>
                <w:lang w:val="en-US"/>
              </w:rPr>
              <w:t>C.F. 86000910173 C.M. BSIC860001</w:t>
            </w:r>
          </w:p>
          <w:p w:rsidR="00F57C7C" w:rsidRPr="00F24CCC" w:rsidRDefault="00F57C7C" w:rsidP="00D34EAB">
            <w:pPr>
              <w:jc w:val="center"/>
              <w:rPr>
                <w:sz w:val="16"/>
                <w:szCs w:val="16"/>
                <w:lang w:val="en-US"/>
              </w:rPr>
            </w:pPr>
            <w:r w:rsidRPr="00F24CCC">
              <w:rPr>
                <w:sz w:val="16"/>
                <w:szCs w:val="16"/>
                <w:lang w:val="fr-FR"/>
              </w:rPr>
              <w:t xml:space="preserve">email: </w:t>
            </w:r>
            <w:hyperlink r:id="rId9" w:history="1">
              <w:r w:rsidRPr="00F24CCC">
                <w:rPr>
                  <w:rStyle w:val="Collegamentoipertestuale"/>
                  <w:sz w:val="16"/>
                  <w:szCs w:val="16"/>
                  <w:lang w:val="fr-FR"/>
                </w:rPr>
                <w:t>bsic860001@istruzione.it</w:t>
              </w:r>
            </w:hyperlink>
            <w:r w:rsidRPr="00F24CCC">
              <w:rPr>
                <w:sz w:val="16"/>
                <w:szCs w:val="16"/>
                <w:lang w:val="fr-FR"/>
              </w:rPr>
              <w:t xml:space="preserve"> bsic860001@pec.istruzione.it - internet: </w:t>
            </w:r>
            <w:hyperlink r:id="rId10" w:history="1">
              <w:r w:rsidRPr="00F24CCC">
                <w:rPr>
                  <w:rStyle w:val="Collegamentoipertestuale"/>
                  <w:sz w:val="16"/>
                  <w:szCs w:val="16"/>
                  <w:lang w:val="fr-FR"/>
                </w:rPr>
                <w:t>wwwictrenzano.eu</w:t>
              </w:r>
            </w:hyperlink>
          </w:p>
          <w:p w:rsidR="00F57C7C" w:rsidRPr="00F24CCC" w:rsidRDefault="00F57C7C" w:rsidP="00D34EAB">
            <w:pPr>
              <w:jc w:val="center"/>
              <w:rPr>
                <w:sz w:val="16"/>
                <w:szCs w:val="16"/>
                <w:lang w:val="en-US"/>
              </w:rPr>
            </w:pPr>
            <w:r w:rsidRPr="00F24CCC">
              <w:rPr>
                <w:rStyle w:val="Collegamentoipertestuale"/>
                <w:sz w:val="16"/>
                <w:szCs w:val="16"/>
                <w:lang w:val="fr-FR"/>
              </w:rPr>
              <w:t>codice univoco ufficio: UFOLG7</w:t>
            </w:r>
          </w:p>
        </w:tc>
      </w:tr>
      <w:tr w:rsidR="00F57C7C" w:rsidRPr="00F24CCC" w:rsidTr="00D34EAB">
        <w:tc>
          <w:tcPr>
            <w:tcW w:w="10065" w:type="dxa"/>
            <w:gridSpan w:val="2"/>
            <w:shd w:val="clear" w:color="auto" w:fill="auto"/>
          </w:tcPr>
          <w:p w:rsidR="00F57C7C" w:rsidRPr="00F24CCC" w:rsidRDefault="00F57C7C" w:rsidP="00D34EAB">
            <w:pPr>
              <w:pStyle w:val="Contenutotabella"/>
              <w:jc w:val="center"/>
              <w:rPr>
                <w:rStyle w:val="Collegamentoipertestuale"/>
                <w:sz w:val="16"/>
                <w:szCs w:val="16"/>
                <w:lang w:val="fr-FR"/>
              </w:rPr>
            </w:pPr>
            <w:r>
              <w:rPr>
                <w:rStyle w:val="Collegamentoipertestuale"/>
                <w:sz w:val="16"/>
                <w:szCs w:val="16"/>
                <w:lang w:val="fr-FR"/>
              </w:rPr>
              <w:t xml:space="preserve">Scuola Infanzia Corzano-Via G. Garibaldi, 2 tel. 0309971772        Scuola primaria Corzano-Via G. Garibaldi 2 tel. 0309971767                                </w:t>
            </w:r>
            <w:r w:rsidRPr="00F24CCC">
              <w:rPr>
                <w:rStyle w:val="Collegamentoipertestuale"/>
                <w:sz w:val="16"/>
                <w:szCs w:val="16"/>
                <w:lang w:val="fr-FR"/>
              </w:rPr>
              <w:t>Scuola primaria Trenzano - Piazza IV Novembre,1 tel. 0309977015               Scuola primaria Cossirano -  Via San Valentino, 19 tel. 0309977240</w:t>
            </w:r>
          </w:p>
          <w:p w:rsidR="00F57C7C" w:rsidRPr="00F24CCC" w:rsidRDefault="00F57C7C" w:rsidP="00D34EAB">
            <w:pPr>
              <w:pStyle w:val="Contenutotabella"/>
              <w:jc w:val="center"/>
              <w:rPr>
                <w:sz w:val="16"/>
                <w:szCs w:val="16"/>
              </w:rPr>
            </w:pPr>
            <w:r w:rsidRPr="00F24CCC">
              <w:rPr>
                <w:rStyle w:val="Collegamentoipertestuale"/>
                <w:sz w:val="16"/>
                <w:szCs w:val="16"/>
                <w:lang w:val="fr-FR"/>
              </w:rPr>
              <w:t>Scuola secondaria di 1° di Trenzano - Via Don G. Pietta, 4 tel.0309977029</w:t>
            </w:r>
          </w:p>
        </w:tc>
      </w:tr>
    </w:tbl>
    <w:p w:rsidR="00253DA5" w:rsidRDefault="00253DA5" w:rsidP="00253DA5">
      <w:pPr>
        <w:pStyle w:val="Nessunaspaziatura"/>
      </w:pPr>
    </w:p>
    <w:p w:rsidR="00BB312F" w:rsidRPr="006A5D5F" w:rsidRDefault="00BB312F" w:rsidP="00971347">
      <w:pPr>
        <w:pStyle w:val="Normale1"/>
        <w:spacing w:after="0" w:line="259" w:lineRule="auto"/>
        <w:jc w:val="center"/>
        <w:rPr>
          <w:rFonts w:ascii="Verdana" w:hAnsi="Verdana" w:cs="Verdana"/>
          <w:sz w:val="28"/>
          <w:szCs w:val="28"/>
        </w:rPr>
      </w:pPr>
      <w:r w:rsidRPr="006A5D5F">
        <w:rPr>
          <w:rFonts w:ascii="Verdana" w:hAnsi="Verdana" w:cs="Verdana"/>
          <w:sz w:val="28"/>
          <w:szCs w:val="28"/>
        </w:rPr>
        <w:t>RELAZIONE DEL TUTOR</w:t>
      </w:r>
      <w:r w:rsidR="00A06848">
        <w:rPr>
          <w:rFonts w:ascii="Verdana" w:hAnsi="Verdana" w:cs="Verdana"/>
          <w:sz w:val="28"/>
          <w:szCs w:val="28"/>
        </w:rPr>
        <w:t xml:space="preserve"> ……………………………</w:t>
      </w:r>
    </w:p>
    <w:p w:rsidR="00BB312F" w:rsidRPr="00971347" w:rsidRDefault="00BB312F" w:rsidP="00971347">
      <w:pPr>
        <w:pStyle w:val="Normale1"/>
        <w:spacing w:after="0" w:line="259" w:lineRule="auto"/>
        <w:ind w:left="720"/>
        <w:jc w:val="right"/>
        <w:rPr>
          <w:rFonts w:ascii="Verdana" w:hAnsi="Verdana" w:cs="Verdana"/>
        </w:rPr>
      </w:pPr>
    </w:p>
    <w:p w:rsidR="00BB312F" w:rsidRPr="00971347" w:rsidRDefault="00BB312F" w:rsidP="00971347">
      <w:pPr>
        <w:pStyle w:val="Normale1"/>
        <w:spacing w:after="0" w:line="259" w:lineRule="auto"/>
        <w:rPr>
          <w:rFonts w:ascii="Verdana" w:hAnsi="Verdana" w:cs="Verdana"/>
        </w:rPr>
      </w:pPr>
      <w:r>
        <w:rPr>
          <w:rFonts w:ascii="Verdana" w:hAnsi="Verdana" w:cs="Verdana"/>
        </w:rPr>
        <w:t>Docente in formazione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a.s.</w:t>
      </w:r>
      <w:r w:rsidR="00A06848">
        <w:rPr>
          <w:rFonts w:ascii="Verdana" w:hAnsi="Verdana" w:cs="Verdana"/>
        </w:rPr>
        <w:t xml:space="preserve"> 2019/20</w:t>
      </w:r>
    </w:p>
    <w:p w:rsidR="00BB312F" w:rsidRPr="00971347" w:rsidRDefault="00BB312F" w:rsidP="00E35D17">
      <w:pPr>
        <w:pStyle w:val="Normale1"/>
        <w:spacing w:after="0" w:line="259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BB312F" w:rsidRPr="00971347" w:rsidRDefault="00BB312F">
      <w:pPr>
        <w:pStyle w:val="Normale1"/>
        <w:spacing w:after="0" w:line="240" w:lineRule="auto"/>
        <w:rPr>
          <w:rFonts w:ascii="Verdana" w:hAnsi="Verdana" w:cs="Verdana"/>
          <w:b/>
          <w:bCs/>
        </w:rPr>
      </w:pPr>
      <w:r w:rsidRPr="00971347">
        <w:rPr>
          <w:rFonts w:ascii="Verdana" w:hAnsi="Verdana" w:cs="Verdana"/>
          <w:b/>
          <w:bCs/>
        </w:rPr>
        <w:t xml:space="preserve">AREA DELLE </w:t>
      </w:r>
      <w:r w:rsidR="00F57C7C" w:rsidRPr="00971347">
        <w:rPr>
          <w:rFonts w:ascii="Verdana" w:hAnsi="Verdana" w:cs="Verdana"/>
          <w:b/>
          <w:bCs/>
        </w:rPr>
        <w:t>COMPETENZE RELATIVE</w:t>
      </w:r>
      <w:r w:rsidRPr="00971347">
        <w:rPr>
          <w:rFonts w:ascii="Verdana" w:hAnsi="Verdana" w:cs="Verdana"/>
          <w:b/>
          <w:bCs/>
        </w:rPr>
        <w:t xml:space="preserve"> ALL’INSEGNAMENTO</w:t>
      </w:r>
    </w:p>
    <w:p w:rsidR="00BB312F" w:rsidRPr="00971347" w:rsidRDefault="00BB312F">
      <w:pPr>
        <w:pStyle w:val="Normale1"/>
        <w:numPr>
          <w:ilvl w:val="0"/>
          <w:numId w:val="2"/>
        </w:numPr>
        <w:spacing w:after="0" w:line="240" w:lineRule="auto"/>
        <w:rPr>
          <w:rFonts w:ascii="Verdana" w:hAnsi="Verdana" w:cs="Verdana"/>
        </w:rPr>
      </w:pPr>
      <w:r w:rsidRPr="00971347">
        <w:rPr>
          <w:rFonts w:ascii="Verdana" w:hAnsi="Verdana" w:cs="Verdana"/>
        </w:rPr>
        <w:t>organizzazione delle situazioni di apprendimento:</w:t>
      </w:r>
    </w:p>
    <w:p w:rsidR="00BB312F" w:rsidRPr="00971347" w:rsidRDefault="00BB312F">
      <w:pPr>
        <w:pStyle w:val="Normale1"/>
        <w:spacing w:after="0" w:line="240" w:lineRule="auto"/>
        <w:ind w:left="1004"/>
        <w:rPr>
          <w:rFonts w:ascii="Verdana" w:hAnsi="Verdana" w:cs="Verdana"/>
        </w:rPr>
      </w:pPr>
    </w:p>
    <w:tbl>
      <w:tblPr>
        <w:tblW w:w="924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BB312F" w:rsidRPr="00971347">
        <w:trPr>
          <w:trHeight w:val="260"/>
        </w:trPr>
        <w:tc>
          <w:tcPr>
            <w:tcW w:w="6691" w:type="dxa"/>
            <w:gridSpan w:val="2"/>
          </w:tcPr>
          <w:p w:rsidR="00BB312F" w:rsidRPr="00971347" w:rsidRDefault="00BB312F" w:rsidP="002A0721">
            <w:pPr>
              <w:pStyle w:val="Normale1"/>
              <w:widowControl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78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both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 xml:space="preserve">Individua le competenze che gli alunni devono conseguire  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2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both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Rende operativi gli obiettivi di apprendimento individuati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3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both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Conosce i concetti-chiave dei campi d’esperienza (Infanzia)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4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both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Elabora il Piano Educativo Individualizzato (Sostegno)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5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both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Elabora percorsi personalizzati ed inclusivi per BES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6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Modula l’intervento didattico in base alle esigenze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7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 xml:space="preserve">Utilizza le tecnologie 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8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Utilizza metodologie coinvolgenti (problem solving, cooperative learning, tutoring...)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9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971347">
              <w:rPr>
                <w:rFonts w:ascii="Verdana" w:hAnsi="Verdana" w:cs="Verdana"/>
                <w:color w:val="auto"/>
                <w:sz w:val="20"/>
                <w:szCs w:val="20"/>
              </w:rPr>
              <w:t>Crea situazioni comunicative positive con la classe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312F" w:rsidRPr="00971347" w:rsidRDefault="00BB312F">
      <w:pPr>
        <w:pStyle w:val="Normale1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B312F" w:rsidRPr="00971347" w:rsidRDefault="00BB312F">
      <w:pPr>
        <w:pStyle w:val="Normale1"/>
        <w:numPr>
          <w:ilvl w:val="0"/>
          <w:numId w:val="2"/>
        </w:numPr>
        <w:spacing w:after="0" w:line="240" w:lineRule="auto"/>
        <w:rPr>
          <w:rFonts w:ascii="Verdana" w:hAnsi="Verdana" w:cs="Verdana"/>
          <w:sz w:val="20"/>
          <w:szCs w:val="20"/>
        </w:rPr>
      </w:pPr>
      <w:r w:rsidRPr="00971347">
        <w:rPr>
          <w:rFonts w:ascii="Verdana" w:hAnsi="Verdana" w:cs="Verdana"/>
          <w:sz w:val="20"/>
          <w:szCs w:val="20"/>
        </w:rPr>
        <w:t>Osservazione e valutazione degli allievi secondo un approccio formativo</w:t>
      </w:r>
    </w:p>
    <w:tbl>
      <w:tblPr>
        <w:tblW w:w="924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BB312F" w:rsidRPr="00971347">
        <w:trPr>
          <w:trHeight w:val="280"/>
        </w:trPr>
        <w:tc>
          <w:tcPr>
            <w:tcW w:w="6691" w:type="dxa"/>
            <w:gridSpan w:val="2"/>
          </w:tcPr>
          <w:p w:rsidR="00BB312F" w:rsidRPr="00971347" w:rsidRDefault="00BB312F" w:rsidP="002A0721">
            <w:pPr>
              <w:pStyle w:val="Normale1"/>
              <w:widowControl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78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Rende consapevoli gli allievi dei loro progressi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Utilizza tecniche e strumenti per la valutazione formativa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Fornisce indicazioni per consolidare gli apprendimenti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Tiene conto dell’evoluzione positiva di ogni alunno in base ai livelli di partenza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312F" w:rsidRPr="00971347" w:rsidRDefault="00BB312F" w:rsidP="00971347">
      <w:pPr>
        <w:pStyle w:val="Normale1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B312F" w:rsidRPr="00971347" w:rsidRDefault="00BB312F">
      <w:pPr>
        <w:pStyle w:val="Normale1"/>
        <w:numPr>
          <w:ilvl w:val="0"/>
          <w:numId w:val="2"/>
        </w:numPr>
        <w:spacing w:before="100" w:after="100" w:line="240" w:lineRule="auto"/>
        <w:rPr>
          <w:rFonts w:ascii="Verdana" w:hAnsi="Verdana" w:cs="Verdana"/>
          <w:sz w:val="20"/>
          <w:szCs w:val="20"/>
        </w:rPr>
      </w:pPr>
      <w:r w:rsidRPr="00971347">
        <w:rPr>
          <w:rFonts w:ascii="Verdana" w:hAnsi="Verdana" w:cs="Verdana"/>
          <w:sz w:val="20"/>
          <w:szCs w:val="20"/>
        </w:rPr>
        <w:t xml:space="preserve">Coinvolgimento degli studenti nel loro apprendimento e nel loro lavoro </w:t>
      </w:r>
    </w:p>
    <w:tbl>
      <w:tblPr>
        <w:tblW w:w="924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BB312F" w:rsidRPr="00971347">
        <w:trPr>
          <w:trHeight w:val="200"/>
        </w:trPr>
        <w:tc>
          <w:tcPr>
            <w:tcW w:w="6692" w:type="dxa"/>
            <w:gridSpan w:val="2"/>
          </w:tcPr>
          <w:p w:rsidR="00BB312F" w:rsidRPr="00971347" w:rsidRDefault="00BB312F" w:rsidP="002A0721">
            <w:pPr>
              <w:pStyle w:val="Normale1"/>
              <w:widowControl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28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 xml:space="preserve">Tiene conto delle conoscenze pregresse 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28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Favorisce curiosità, partecipazione ed impegno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28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Favorisce l’acquisizione di autonomia e metodo di studio personale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628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Costruisce regole chiare e condivise con la classe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628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Cura l’organizzazione di una giornata educativa equilibrata (Infanzia)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312F" w:rsidRPr="00971347" w:rsidRDefault="00BB312F">
      <w:pPr>
        <w:pStyle w:val="Normale1"/>
        <w:spacing w:before="100" w:after="100" w:line="240" w:lineRule="auto"/>
        <w:rPr>
          <w:rFonts w:ascii="Verdana" w:hAnsi="Verdana" w:cs="Verdana"/>
        </w:rPr>
      </w:pPr>
    </w:p>
    <w:p w:rsidR="00BB312F" w:rsidRPr="00971347" w:rsidRDefault="00BB312F" w:rsidP="00971347">
      <w:pPr>
        <w:pStyle w:val="Normale1"/>
        <w:spacing w:after="0" w:line="240" w:lineRule="auto"/>
        <w:rPr>
          <w:rFonts w:ascii="Verdana" w:hAnsi="Verdana" w:cs="Verdana"/>
        </w:rPr>
      </w:pPr>
      <w:r w:rsidRPr="00971347">
        <w:rPr>
          <w:rFonts w:ascii="Verdana" w:hAnsi="Verdana" w:cs="Verdana"/>
          <w:b/>
          <w:bCs/>
        </w:rPr>
        <w:t xml:space="preserve">AREA DELLE COMPETENZE RELATIVE ALLA PARTECIPAZIONE SCOLASTICA (Organizzazione) </w:t>
      </w:r>
    </w:p>
    <w:p w:rsidR="00BB312F" w:rsidRPr="00971347" w:rsidRDefault="00BB312F">
      <w:pPr>
        <w:pStyle w:val="Normale1"/>
        <w:spacing w:after="0" w:line="240" w:lineRule="auto"/>
        <w:ind w:left="1364"/>
        <w:rPr>
          <w:rFonts w:ascii="Verdana" w:hAnsi="Verdana" w:cs="Verdana"/>
          <w:b/>
          <w:bCs/>
        </w:rPr>
      </w:pPr>
    </w:p>
    <w:p w:rsidR="00BB312F" w:rsidRPr="00971347" w:rsidRDefault="00BB312F">
      <w:pPr>
        <w:pStyle w:val="Normale1"/>
        <w:numPr>
          <w:ilvl w:val="0"/>
          <w:numId w:val="6"/>
        </w:numPr>
        <w:spacing w:before="100" w:after="100" w:line="240" w:lineRule="auto"/>
        <w:ind w:left="1353"/>
        <w:rPr>
          <w:rFonts w:ascii="Verdana" w:hAnsi="Verdana" w:cs="Verdana"/>
          <w:sz w:val="20"/>
          <w:szCs w:val="20"/>
        </w:rPr>
      </w:pPr>
      <w:r w:rsidRPr="00971347">
        <w:rPr>
          <w:rFonts w:ascii="Verdana" w:hAnsi="Verdana" w:cs="Verdana"/>
          <w:sz w:val="20"/>
          <w:szCs w:val="20"/>
        </w:rPr>
        <w:t xml:space="preserve">Lavoro in gruppo tra insegnanti </w:t>
      </w:r>
    </w:p>
    <w:tbl>
      <w:tblPr>
        <w:tblW w:w="924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6279"/>
        <w:gridCol w:w="532"/>
        <w:gridCol w:w="533"/>
        <w:gridCol w:w="533"/>
        <w:gridCol w:w="479"/>
        <w:gridCol w:w="479"/>
      </w:tblGrid>
      <w:tr w:rsidR="00BB312F" w:rsidRPr="00971347">
        <w:trPr>
          <w:trHeight w:val="320"/>
        </w:trPr>
        <w:tc>
          <w:tcPr>
            <w:tcW w:w="6688" w:type="dxa"/>
            <w:gridSpan w:val="2"/>
          </w:tcPr>
          <w:p w:rsidR="00BB312F" w:rsidRPr="00971347" w:rsidRDefault="00BB312F" w:rsidP="002A0721">
            <w:pPr>
              <w:pStyle w:val="Normale1"/>
              <w:widowControl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79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BB312F" w:rsidRPr="00971347">
        <w:tc>
          <w:tcPr>
            <w:tcW w:w="40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2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Partecipa a gruppi di lavoro tra insegnanti</w:t>
            </w: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0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2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Propone elementi di innovazione didattica da sperimentare con gli studenti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0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2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Si avvale ed innesca attività di peer-review e peer-learning tra colleghi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0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62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Focalizza l’attenzione del gruppo docente sui temi dell’inclusione (Sostegno)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312F" w:rsidRPr="00971347" w:rsidRDefault="00BB312F">
      <w:pPr>
        <w:pStyle w:val="Normale1"/>
        <w:spacing w:before="100" w:after="100" w:line="240" w:lineRule="auto"/>
        <w:rPr>
          <w:rFonts w:ascii="Verdana" w:hAnsi="Verdana" w:cs="Verdana"/>
          <w:sz w:val="20"/>
          <w:szCs w:val="20"/>
        </w:rPr>
      </w:pPr>
    </w:p>
    <w:p w:rsidR="00BB312F" w:rsidRPr="00971347" w:rsidRDefault="00BB312F">
      <w:pPr>
        <w:pStyle w:val="Normale1"/>
        <w:numPr>
          <w:ilvl w:val="0"/>
          <w:numId w:val="6"/>
        </w:numPr>
        <w:spacing w:before="100" w:after="100" w:line="240" w:lineRule="auto"/>
        <w:ind w:left="1353"/>
        <w:rPr>
          <w:rFonts w:ascii="Verdana" w:hAnsi="Verdana" w:cs="Verdana"/>
          <w:sz w:val="20"/>
          <w:szCs w:val="20"/>
        </w:rPr>
      </w:pPr>
      <w:r w:rsidRPr="00971347">
        <w:rPr>
          <w:rFonts w:ascii="Verdana" w:hAnsi="Verdana" w:cs="Verdana"/>
          <w:sz w:val="20"/>
          <w:szCs w:val="20"/>
        </w:rPr>
        <w:t xml:space="preserve">Partecipazione alla gestione della scuola </w:t>
      </w:r>
    </w:p>
    <w:tbl>
      <w:tblPr>
        <w:tblW w:w="924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283"/>
        <w:gridCol w:w="630"/>
        <w:gridCol w:w="660"/>
        <w:gridCol w:w="540"/>
        <w:gridCol w:w="360"/>
        <w:gridCol w:w="360"/>
      </w:tblGrid>
      <w:tr w:rsidR="00BB312F" w:rsidRPr="00971347">
        <w:trPr>
          <w:trHeight w:val="300"/>
        </w:trPr>
        <w:tc>
          <w:tcPr>
            <w:tcW w:w="6694" w:type="dxa"/>
            <w:gridSpan w:val="2"/>
          </w:tcPr>
          <w:p w:rsidR="00BB312F" w:rsidRPr="00971347" w:rsidRDefault="00BB312F" w:rsidP="002A0721">
            <w:pPr>
              <w:pStyle w:val="Normale1"/>
              <w:widowControl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BB312F" w:rsidRPr="00971347">
        <w:tc>
          <w:tcPr>
            <w:tcW w:w="41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28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Contribuisce alla gestione delle relazioni con gli interlocutori esterni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28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Cura i rapporti con le équipe multidisciplinari ed i servizi specialistici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71347">
              <w:rPr>
                <w:rFonts w:ascii="Verdana" w:hAnsi="Verdana" w:cs="Verdana"/>
                <w:sz w:val="20"/>
                <w:szCs w:val="20"/>
              </w:rPr>
              <w:t>(Sostegno)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28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Organizza e fa evolvere, all’interno della scuola, la partecipazione degli studenti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628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Si impegna negli interventi di miglioramento dell’organizzazione scolastica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20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312F" w:rsidRPr="00971347" w:rsidRDefault="00BB312F">
      <w:pPr>
        <w:pStyle w:val="Normale1"/>
        <w:spacing w:before="100" w:after="100" w:line="240" w:lineRule="auto"/>
        <w:rPr>
          <w:rFonts w:ascii="Verdana" w:hAnsi="Verdana" w:cs="Verdana"/>
          <w:sz w:val="20"/>
          <w:szCs w:val="20"/>
        </w:rPr>
      </w:pPr>
    </w:p>
    <w:p w:rsidR="00BB312F" w:rsidRPr="00971347" w:rsidRDefault="00BB312F">
      <w:pPr>
        <w:pStyle w:val="Normale1"/>
        <w:numPr>
          <w:ilvl w:val="0"/>
          <w:numId w:val="6"/>
        </w:numPr>
        <w:spacing w:before="100" w:after="100" w:line="240" w:lineRule="auto"/>
        <w:ind w:left="1353"/>
        <w:rPr>
          <w:rFonts w:ascii="Verdana" w:hAnsi="Verdana" w:cs="Verdana"/>
          <w:sz w:val="20"/>
          <w:szCs w:val="20"/>
        </w:rPr>
      </w:pPr>
      <w:r w:rsidRPr="00971347">
        <w:rPr>
          <w:rFonts w:ascii="Verdana" w:hAnsi="Verdana" w:cs="Verdana"/>
          <w:sz w:val="20"/>
          <w:szCs w:val="20"/>
        </w:rPr>
        <w:t xml:space="preserve">Informazione e coinvolgimento dei genitori </w:t>
      </w:r>
    </w:p>
    <w:tbl>
      <w:tblPr>
        <w:tblW w:w="924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BB312F" w:rsidRPr="00971347">
        <w:trPr>
          <w:trHeight w:val="280"/>
        </w:trPr>
        <w:tc>
          <w:tcPr>
            <w:tcW w:w="6691" w:type="dxa"/>
            <w:gridSpan w:val="2"/>
          </w:tcPr>
          <w:p w:rsidR="00BB312F" w:rsidRPr="00971347" w:rsidRDefault="00BB312F" w:rsidP="002A0721">
            <w:pPr>
              <w:pStyle w:val="Normale1"/>
              <w:widowControl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78" w:type="dxa"/>
          </w:tcPr>
          <w:p w:rsidR="00BB312F" w:rsidRPr="00971347" w:rsidRDefault="00BB312F" w:rsidP="002A0721">
            <w:pPr>
              <w:pStyle w:val="Normale1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Coinvolge i ge</w:t>
            </w:r>
            <w:r w:rsidR="00E61773">
              <w:rPr>
                <w:rFonts w:ascii="Verdana" w:hAnsi="Verdana" w:cs="Verdana"/>
                <w:sz w:val="20"/>
                <w:szCs w:val="20"/>
              </w:rPr>
              <w:t xml:space="preserve">nitori nella vita della scuola 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Comunica ai genitori obiettivi didattici, strategie di intervento, criteri di valutazione e risultati conseguiti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28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before="100" w:after="10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Assicura un rapporto personalizzato e accogliente verso singoli genitori (Infanzia e Sostegno)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312F" w:rsidRPr="00971347" w:rsidRDefault="00BB312F">
      <w:pPr>
        <w:pStyle w:val="Normale1"/>
        <w:spacing w:after="0" w:line="240" w:lineRule="auto"/>
        <w:ind w:left="1364"/>
        <w:rPr>
          <w:rFonts w:ascii="Verdana" w:hAnsi="Verdana" w:cs="Verdana"/>
          <w:b/>
          <w:bCs/>
        </w:rPr>
      </w:pPr>
    </w:p>
    <w:p w:rsidR="00BB312F" w:rsidRPr="00971347" w:rsidRDefault="00BB312F" w:rsidP="00971347">
      <w:pPr>
        <w:pStyle w:val="Normale1"/>
        <w:tabs>
          <w:tab w:val="left" w:pos="3108"/>
        </w:tabs>
        <w:spacing w:after="0" w:line="259" w:lineRule="auto"/>
        <w:rPr>
          <w:rFonts w:ascii="Verdana" w:hAnsi="Verdana" w:cs="Verdana"/>
          <w:b/>
          <w:bCs/>
        </w:rPr>
      </w:pPr>
      <w:r w:rsidRPr="00971347">
        <w:rPr>
          <w:rFonts w:ascii="Verdana" w:hAnsi="Verdana" w:cs="Verdana"/>
          <w:b/>
          <w:bCs/>
        </w:rPr>
        <w:tab/>
      </w:r>
    </w:p>
    <w:p w:rsidR="00BB312F" w:rsidRPr="00971347" w:rsidRDefault="00BB312F" w:rsidP="00971347">
      <w:pPr>
        <w:pStyle w:val="Normale1"/>
        <w:spacing w:after="0" w:line="240" w:lineRule="auto"/>
        <w:ind w:left="66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br w:type="page"/>
      </w:r>
      <w:r w:rsidRPr="00971347">
        <w:rPr>
          <w:rFonts w:ascii="Verdana" w:hAnsi="Verdana" w:cs="Verdana"/>
          <w:b/>
          <w:bCs/>
        </w:rPr>
        <w:lastRenderedPageBreak/>
        <w:t xml:space="preserve">AREA DELLE COMPETENZE RELATIVE ALLA PROPRIA FORMAZIONE (Professionalità̀) </w:t>
      </w:r>
    </w:p>
    <w:p w:rsidR="00BB312F" w:rsidRPr="00971347" w:rsidRDefault="00BB312F">
      <w:pPr>
        <w:pStyle w:val="Normale1"/>
        <w:spacing w:after="0" w:line="240" w:lineRule="auto"/>
        <w:ind w:left="786"/>
        <w:rPr>
          <w:rFonts w:ascii="Verdana" w:hAnsi="Verdana" w:cs="Verdana"/>
          <w:b/>
          <w:bCs/>
        </w:rPr>
      </w:pPr>
    </w:p>
    <w:p w:rsidR="00BB312F" w:rsidRPr="00971347" w:rsidRDefault="00BB312F">
      <w:pPr>
        <w:pStyle w:val="Normale1"/>
        <w:spacing w:after="0" w:line="240" w:lineRule="auto"/>
        <w:rPr>
          <w:rFonts w:ascii="Verdana" w:hAnsi="Verdana" w:cs="Verdana"/>
          <w:sz w:val="20"/>
          <w:szCs w:val="20"/>
        </w:rPr>
      </w:pPr>
      <w:r w:rsidRPr="00971347">
        <w:rPr>
          <w:rFonts w:ascii="Verdana" w:hAnsi="Verdana" w:cs="Verdana"/>
          <w:sz w:val="20"/>
          <w:szCs w:val="20"/>
        </w:rPr>
        <w:t>Considerazione dei doveri e dei problemi etici della professione</w:t>
      </w:r>
    </w:p>
    <w:tbl>
      <w:tblPr>
        <w:tblW w:w="924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BB312F" w:rsidRPr="00971347">
        <w:trPr>
          <w:trHeight w:val="280"/>
        </w:trPr>
        <w:tc>
          <w:tcPr>
            <w:tcW w:w="6692" w:type="dxa"/>
            <w:gridSpan w:val="2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28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Rispetta le regole, i ruoli e gli  impegni della professione docente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28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 xml:space="preserve">Collabora positivamente con le diverse componenti della scuola 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0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28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Rispetta la privacy delle informazioni acquisite nella propria pratica professionale</w:t>
            </w: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312F" w:rsidRPr="00971347" w:rsidRDefault="00BB312F">
      <w:pPr>
        <w:pStyle w:val="Normale1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B312F" w:rsidRPr="00971347" w:rsidRDefault="00BB312F" w:rsidP="00971347">
      <w:pPr>
        <w:pStyle w:val="Normale1"/>
        <w:spacing w:after="0" w:line="240" w:lineRule="auto"/>
        <w:rPr>
          <w:rFonts w:ascii="Verdana" w:hAnsi="Verdana" w:cs="Verdana"/>
          <w:sz w:val="20"/>
          <w:szCs w:val="20"/>
        </w:rPr>
      </w:pPr>
      <w:r w:rsidRPr="00971347">
        <w:rPr>
          <w:rFonts w:ascii="Verdana" w:hAnsi="Verdana" w:cs="Verdana"/>
          <w:sz w:val="20"/>
          <w:szCs w:val="20"/>
        </w:rPr>
        <w:t xml:space="preserve">Utilizzo delle nuove tecnologie per le attività progettuali, organizzative e formative </w:t>
      </w:r>
    </w:p>
    <w:tbl>
      <w:tblPr>
        <w:tblW w:w="924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283"/>
        <w:gridCol w:w="531"/>
        <w:gridCol w:w="532"/>
        <w:gridCol w:w="531"/>
        <w:gridCol w:w="478"/>
        <w:gridCol w:w="478"/>
      </w:tblGrid>
      <w:tr w:rsidR="00BB312F" w:rsidRPr="00971347">
        <w:trPr>
          <w:trHeight w:val="260"/>
        </w:trPr>
        <w:tc>
          <w:tcPr>
            <w:tcW w:w="6694" w:type="dxa"/>
            <w:gridSpan w:val="2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1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78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BB312F" w:rsidRPr="00971347">
        <w:tc>
          <w:tcPr>
            <w:tcW w:w="41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28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Utilizza efficacemente le tecnologie per ricercare informazioni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28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 xml:space="preserve">Usa le tecnologie per favorire scambi  nell’ambito di una formazione continua 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1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28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Esplora le potenzialità didattica dei diversi dispositivi tecnologici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2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1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8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312F" w:rsidRPr="00971347" w:rsidRDefault="00BB312F">
      <w:pPr>
        <w:pStyle w:val="Normale1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B312F" w:rsidRPr="00971347" w:rsidRDefault="00BB312F" w:rsidP="00971347">
      <w:pPr>
        <w:pStyle w:val="Normale1"/>
        <w:spacing w:after="0" w:line="240" w:lineRule="auto"/>
        <w:rPr>
          <w:rFonts w:ascii="Verdana" w:hAnsi="Verdana" w:cs="Verdana"/>
          <w:sz w:val="20"/>
          <w:szCs w:val="20"/>
        </w:rPr>
      </w:pPr>
      <w:r w:rsidRPr="00971347">
        <w:rPr>
          <w:rFonts w:ascii="Verdana" w:hAnsi="Verdana" w:cs="Verdana"/>
          <w:sz w:val="20"/>
          <w:szCs w:val="20"/>
        </w:rPr>
        <w:t xml:space="preserve">Cura della propria formazione continua </w:t>
      </w:r>
    </w:p>
    <w:tbl>
      <w:tblPr>
        <w:tblW w:w="924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6278"/>
        <w:gridCol w:w="533"/>
        <w:gridCol w:w="533"/>
        <w:gridCol w:w="533"/>
        <w:gridCol w:w="479"/>
        <w:gridCol w:w="479"/>
      </w:tblGrid>
      <w:tr w:rsidR="00BB312F" w:rsidRPr="00971347">
        <w:trPr>
          <w:trHeight w:val="180"/>
        </w:trPr>
        <w:tc>
          <w:tcPr>
            <w:tcW w:w="6686" w:type="dxa"/>
            <w:gridSpan w:val="2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79" w:type="dxa"/>
          </w:tcPr>
          <w:p w:rsidR="00BB312F" w:rsidRPr="00971347" w:rsidRDefault="00BB312F" w:rsidP="00971347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BB312F" w:rsidRPr="00971347">
        <w:tc>
          <w:tcPr>
            <w:tcW w:w="40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2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Aggiorna il proprio bilancio di competenze ed elabora un proprio progetto di sviluppo professionale</w:t>
            </w: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B312F" w:rsidRPr="00971347">
        <w:tc>
          <w:tcPr>
            <w:tcW w:w="40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277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71347">
              <w:rPr>
                <w:rFonts w:ascii="Verdana" w:hAnsi="Verdana" w:cs="Verdana"/>
                <w:sz w:val="20"/>
                <w:szCs w:val="20"/>
              </w:rPr>
              <w:t>Partecipa a programmi di formazione</w:t>
            </w: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3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108" w:type="dxa"/>
              <w:right w:w="108" w:type="dxa"/>
            </w:tcMar>
          </w:tcPr>
          <w:p w:rsidR="00BB312F" w:rsidRPr="00971347" w:rsidRDefault="00BB312F" w:rsidP="002A0721">
            <w:pPr>
              <w:pStyle w:val="Normale1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312F" w:rsidRPr="00971347" w:rsidRDefault="00BB312F">
      <w:pPr>
        <w:pStyle w:val="Normale1"/>
        <w:spacing w:after="0" w:line="240" w:lineRule="auto"/>
        <w:rPr>
          <w:rFonts w:ascii="Verdana" w:hAnsi="Verdana" w:cs="Verdana"/>
          <w:b/>
          <w:bCs/>
        </w:rPr>
      </w:pPr>
    </w:p>
    <w:p w:rsidR="00BB312F" w:rsidRPr="00971347" w:rsidRDefault="00BB312F">
      <w:pPr>
        <w:pStyle w:val="Normale1"/>
        <w:spacing w:line="360" w:lineRule="auto"/>
        <w:jc w:val="both"/>
        <w:rPr>
          <w:rFonts w:ascii="Verdana" w:hAnsi="Verdana" w:cs="Verdana"/>
        </w:rPr>
      </w:pPr>
      <w:r w:rsidRPr="00971347">
        <w:rPr>
          <w:rFonts w:ascii="Verdana" w:hAnsi="Verdana" w:cs="Verdana"/>
        </w:rPr>
        <w:t>Eventuali osservazioni:</w:t>
      </w:r>
    </w:p>
    <w:p w:rsidR="00BB312F" w:rsidRPr="00971347" w:rsidRDefault="00BB312F">
      <w:pPr>
        <w:pStyle w:val="Normale1"/>
        <w:spacing w:line="360" w:lineRule="auto"/>
        <w:jc w:val="both"/>
        <w:rPr>
          <w:rFonts w:ascii="Verdana" w:hAnsi="Verdana" w:cs="Verdana"/>
        </w:rPr>
      </w:pPr>
      <w:r w:rsidRPr="00971347">
        <w:rPr>
          <w:rFonts w:ascii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12F" w:rsidRPr="00971347" w:rsidRDefault="00BB312F">
      <w:pPr>
        <w:pStyle w:val="Normale1"/>
        <w:spacing w:line="360" w:lineRule="auto"/>
        <w:jc w:val="both"/>
        <w:rPr>
          <w:rFonts w:ascii="Verdana" w:hAnsi="Verdana" w:cs="Verdana"/>
        </w:rPr>
      </w:pPr>
    </w:p>
    <w:p w:rsidR="00BB312F" w:rsidRDefault="00BB312F">
      <w:pPr>
        <w:pStyle w:val="Normale1"/>
        <w:spacing w:line="360" w:lineRule="auto"/>
        <w:jc w:val="both"/>
        <w:rPr>
          <w:rFonts w:ascii="Verdana" w:hAnsi="Verdana" w:cs="Verdana"/>
        </w:rPr>
      </w:pPr>
      <w:r w:rsidRPr="00971347">
        <w:rPr>
          <w:rFonts w:ascii="Verdana" w:hAnsi="Verdana" w:cs="Verdana"/>
        </w:rPr>
        <w:t>Luogo e data,</w:t>
      </w:r>
      <w:r w:rsidR="00A06848">
        <w:rPr>
          <w:rFonts w:ascii="Verdana" w:hAnsi="Verdana" w:cs="Verdana"/>
        </w:rPr>
        <w:t>…………………………..</w:t>
      </w:r>
      <w:bookmarkStart w:id="0" w:name="_GoBack"/>
      <w:bookmarkEnd w:id="0"/>
      <w:r w:rsidRPr="00971347">
        <w:rPr>
          <w:rFonts w:ascii="Verdana" w:hAnsi="Verdana" w:cs="Verdana"/>
        </w:rPr>
        <w:tab/>
      </w:r>
      <w:r w:rsidRPr="00971347">
        <w:rPr>
          <w:rFonts w:ascii="Verdana" w:hAnsi="Verdana" w:cs="Verdana"/>
        </w:rPr>
        <w:tab/>
      </w:r>
      <w:r w:rsidRPr="00971347">
        <w:rPr>
          <w:rFonts w:ascii="Verdana" w:hAnsi="Verdana" w:cs="Verdana"/>
        </w:rPr>
        <w:tab/>
      </w:r>
      <w:r w:rsidRPr="00971347">
        <w:rPr>
          <w:rFonts w:ascii="Verdana" w:hAnsi="Verdana" w:cs="Verdana"/>
        </w:rPr>
        <w:tab/>
      </w:r>
      <w:r w:rsidRPr="00971347">
        <w:rPr>
          <w:rFonts w:ascii="Verdana" w:hAnsi="Verdana" w:cs="Verdana"/>
        </w:rPr>
        <w:tab/>
      </w:r>
      <w:r w:rsidRPr="00971347">
        <w:rPr>
          <w:rFonts w:ascii="Verdana" w:hAnsi="Verdana" w:cs="Verdana"/>
        </w:rPr>
        <w:tab/>
        <w:t>Firma</w:t>
      </w:r>
    </w:p>
    <w:p w:rsidR="00BB312F" w:rsidRPr="00971347" w:rsidRDefault="00A06848">
      <w:pPr>
        <w:pStyle w:val="Normale1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             …………………………………..</w:t>
      </w:r>
    </w:p>
    <w:p w:rsidR="00BB312F" w:rsidRPr="00971347" w:rsidRDefault="00BB312F">
      <w:pPr>
        <w:pStyle w:val="Normale1"/>
        <w:spacing w:line="360" w:lineRule="auto"/>
        <w:jc w:val="both"/>
        <w:rPr>
          <w:rFonts w:ascii="Verdana" w:hAnsi="Verdana" w:cs="Verdana"/>
        </w:rPr>
      </w:pPr>
    </w:p>
    <w:p w:rsidR="00BB312F" w:rsidRPr="00971347" w:rsidRDefault="00BB312F" w:rsidP="00971347">
      <w:pPr>
        <w:pStyle w:val="Normale1"/>
        <w:spacing w:after="0" w:line="240" w:lineRule="auto"/>
        <w:jc w:val="both"/>
        <w:rPr>
          <w:rFonts w:ascii="Verdana" w:hAnsi="Verdana" w:cs="Verdana"/>
        </w:rPr>
      </w:pPr>
      <w:r w:rsidRPr="00971347">
        <w:rPr>
          <w:rFonts w:ascii="Verdana" w:hAnsi="Verdana" w:cs="Verdana"/>
        </w:rPr>
        <w:t>1= competenza da raggiungere</w:t>
      </w:r>
    </w:p>
    <w:p w:rsidR="00BB312F" w:rsidRPr="00971347" w:rsidRDefault="00BB312F" w:rsidP="00971347">
      <w:pPr>
        <w:pStyle w:val="Normale1"/>
        <w:spacing w:after="0" w:line="240" w:lineRule="auto"/>
        <w:jc w:val="both"/>
        <w:rPr>
          <w:rFonts w:ascii="Verdana" w:hAnsi="Verdana" w:cs="Verdana"/>
        </w:rPr>
      </w:pPr>
      <w:r w:rsidRPr="00971347">
        <w:rPr>
          <w:rFonts w:ascii="Verdana" w:hAnsi="Verdana" w:cs="Verdana"/>
        </w:rPr>
        <w:t>2= competenza parzialmente raggiunta</w:t>
      </w:r>
    </w:p>
    <w:p w:rsidR="00BB312F" w:rsidRPr="00971347" w:rsidRDefault="00BB312F" w:rsidP="00971347">
      <w:pPr>
        <w:pStyle w:val="Normale1"/>
        <w:spacing w:after="0" w:line="240" w:lineRule="auto"/>
        <w:jc w:val="both"/>
        <w:rPr>
          <w:rFonts w:ascii="Verdana" w:hAnsi="Verdana" w:cs="Verdana"/>
        </w:rPr>
      </w:pPr>
      <w:r w:rsidRPr="00971347">
        <w:rPr>
          <w:rFonts w:ascii="Verdana" w:hAnsi="Verdana" w:cs="Verdana"/>
        </w:rPr>
        <w:t>3= competenza sufficientemente raggiunta</w:t>
      </w:r>
    </w:p>
    <w:p w:rsidR="00BB312F" w:rsidRPr="00971347" w:rsidRDefault="00BB312F" w:rsidP="00971347">
      <w:pPr>
        <w:pStyle w:val="Normale1"/>
        <w:spacing w:after="0" w:line="240" w:lineRule="auto"/>
        <w:jc w:val="both"/>
        <w:rPr>
          <w:rFonts w:ascii="Verdana" w:hAnsi="Verdana" w:cs="Verdana"/>
        </w:rPr>
      </w:pPr>
      <w:r w:rsidRPr="00971347">
        <w:rPr>
          <w:rFonts w:ascii="Verdana" w:hAnsi="Verdana" w:cs="Verdana"/>
        </w:rPr>
        <w:t>4= competenza soddisfacentemente raggiunta</w:t>
      </w:r>
    </w:p>
    <w:p w:rsidR="00BB312F" w:rsidRPr="00971347" w:rsidRDefault="00BB312F" w:rsidP="00971347">
      <w:pPr>
        <w:pStyle w:val="Normale1"/>
        <w:spacing w:after="0" w:line="240" w:lineRule="auto"/>
        <w:jc w:val="both"/>
        <w:rPr>
          <w:rFonts w:ascii="Verdana" w:hAnsi="Verdana" w:cs="Verdana"/>
        </w:rPr>
      </w:pPr>
      <w:r w:rsidRPr="00971347">
        <w:rPr>
          <w:rFonts w:ascii="Verdana" w:hAnsi="Verdana" w:cs="Verdana"/>
        </w:rPr>
        <w:t>5= competenza pienamente raggiunta</w:t>
      </w:r>
    </w:p>
    <w:p w:rsidR="00BB312F" w:rsidRPr="00971347" w:rsidRDefault="00BB312F">
      <w:pPr>
        <w:pStyle w:val="Normale1"/>
        <w:spacing w:line="360" w:lineRule="auto"/>
        <w:jc w:val="both"/>
        <w:rPr>
          <w:rFonts w:ascii="Verdana" w:hAnsi="Verdana" w:cs="Verdana"/>
        </w:rPr>
      </w:pPr>
    </w:p>
    <w:p w:rsidR="00BB312F" w:rsidRPr="00971347" w:rsidRDefault="00BB312F">
      <w:pPr>
        <w:pStyle w:val="Normale1"/>
        <w:spacing w:line="360" w:lineRule="auto"/>
        <w:jc w:val="both"/>
        <w:rPr>
          <w:rFonts w:ascii="Verdana" w:hAnsi="Verdana" w:cs="Verdana"/>
        </w:rPr>
      </w:pPr>
    </w:p>
    <w:p w:rsidR="00BB312F" w:rsidRPr="00971347" w:rsidRDefault="00BB312F">
      <w:pPr>
        <w:pStyle w:val="Normale1"/>
        <w:spacing w:line="360" w:lineRule="auto"/>
        <w:jc w:val="both"/>
        <w:rPr>
          <w:rFonts w:ascii="Verdana" w:hAnsi="Verdana" w:cs="Verdana"/>
        </w:rPr>
      </w:pPr>
    </w:p>
    <w:p w:rsidR="00BB312F" w:rsidRPr="00971347" w:rsidRDefault="00BB312F">
      <w:pPr>
        <w:pStyle w:val="Normale1"/>
        <w:spacing w:line="360" w:lineRule="auto"/>
        <w:jc w:val="both"/>
        <w:rPr>
          <w:rFonts w:ascii="Verdana" w:hAnsi="Verdana" w:cs="Verdana"/>
        </w:rPr>
      </w:pPr>
      <w:bookmarkStart w:id="1" w:name="_gjdgxs" w:colFirst="0" w:colLast="0"/>
      <w:bookmarkEnd w:id="1"/>
    </w:p>
    <w:sectPr w:rsidR="00BB312F" w:rsidRPr="00971347" w:rsidSect="00E60CED"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02" w:rsidRDefault="00753702" w:rsidP="00E60CED">
      <w:pPr>
        <w:spacing w:after="0" w:line="240" w:lineRule="auto"/>
      </w:pPr>
      <w:r>
        <w:separator/>
      </w:r>
    </w:p>
  </w:endnote>
  <w:endnote w:type="continuationSeparator" w:id="0">
    <w:p w:rsidR="00753702" w:rsidRDefault="00753702" w:rsidP="00E6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02" w:rsidRDefault="00753702" w:rsidP="00E60CED">
      <w:pPr>
        <w:spacing w:after="0" w:line="240" w:lineRule="auto"/>
      </w:pPr>
      <w:r>
        <w:separator/>
      </w:r>
    </w:p>
  </w:footnote>
  <w:footnote w:type="continuationSeparator" w:id="0">
    <w:p w:rsidR="00753702" w:rsidRDefault="00753702" w:rsidP="00E6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88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B83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Times New Roman" w:hAnsi="Arial"/>
      </w:rPr>
    </w:lvl>
  </w:abstractNum>
  <w:abstractNum w:abstractNumId="2" w15:restartNumberingAfterBreak="0">
    <w:nsid w:val="1B1C2B04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Cambria" w:eastAsia="Times New Roman" w:hAnsi="Cambria"/>
        <w:b/>
        <w:b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D91F58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CC067C"/>
    <w:multiLevelType w:val="multilevel"/>
    <w:tmpl w:val="FFFFFFFF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01B66"/>
    <w:multiLevelType w:val="multilevel"/>
    <w:tmpl w:val="FFFFFFFF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ED"/>
    <w:rsid w:val="001B47DF"/>
    <w:rsid w:val="002172A4"/>
    <w:rsid w:val="00235CA2"/>
    <w:rsid w:val="00253DA5"/>
    <w:rsid w:val="002945DB"/>
    <w:rsid w:val="002A0721"/>
    <w:rsid w:val="002A3148"/>
    <w:rsid w:val="00314090"/>
    <w:rsid w:val="003E40D1"/>
    <w:rsid w:val="003E7AFC"/>
    <w:rsid w:val="00496903"/>
    <w:rsid w:val="004E00DF"/>
    <w:rsid w:val="00642521"/>
    <w:rsid w:val="006A5D5F"/>
    <w:rsid w:val="006D5D89"/>
    <w:rsid w:val="00753702"/>
    <w:rsid w:val="00766FDF"/>
    <w:rsid w:val="008F0522"/>
    <w:rsid w:val="00971347"/>
    <w:rsid w:val="00991E6D"/>
    <w:rsid w:val="00A06848"/>
    <w:rsid w:val="00A82F02"/>
    <w:rsid w:val="00AD4CAE"/>
    <w:rsid w:val="00B9613D"/>
    <w:rsid w:val="00BB312F"/>
    <w:rsid w:val="00BC2BC1"/>
    <w:rsid w:val="00C34098"/>
    <w:rsid w:val="00DA6543"/>
    <w:rsid w:val="00DF2DD3"/>
    <w:rsid w:val="00E35D17"/>
    <w:rsid w:val="00E60CED"/>
    <w:rsid w:val="00E61773"/>
    <w:rsid w:val="00ED5408"/>
    <w:rsid w:val="00F5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6FBC9"/>
  <w15:docId w15:val="{5F65DB4E-BD5F-4E14-936E-3B60F8D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CA2"/>
    <w:pPr>
      <w:spacing w:after="160" w:line="276" w:lineRule="auto"/>
    </w:pPr>
    <w:rPr>
      <w:color w:val="000000"/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E60CE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E60CE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E60CE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E60CED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E60CED"/>
    <w:pPr>
      <w:keepNext/>
      <w:keepLines/>
      <w:spacing w:before="220" w:after="40"/>
      <w:outlineLvl w:val="4"/>
    </w:pPr>
    <w:rPr>
      <w:b/>
      <w:bCs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E60CE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AD4CA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rsid w:val="00AD4CA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rsid w:val="00AD4CAE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rsid w:val="00AD4CAE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rsid w:val="00AD4CAE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rsid w:val="00AD4CAE"/>
    <w:rPr>
      <w:rFonts w:ascii="Calibri" w:hAnsi="Calibri" w:cs="Calibri"/>
      <w:b/>
      <w:bCs/>
      <w:color w:val="000000"/>
    </w:rPr>
  </w:style>
  <w:style w:type="paragraph" w:customStyle="1" w:styleId="Normale1">
    <w:name w:val="Normale1"/>
    <w:uiPriority w:val="99"/>
    <w:rsid w:val="00E60CED"/>
    <w:pPr>
      <w:spacing w:after="160" w:line="276" w:lineRule="auto"/>
    </w:pPr>
    <w:rPr>
      <w:color w:val="000000"/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E60CE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link w:val="Titolo"/>
    <w:uiPriority w:val="99"/>
    <w:rsid w:val="00AD4CAE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E60CE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rsid w:val="00AD4CAE"/>
    <w:rPr>
      <w:rFonts w:ascii="Cambria" w:hAnsi="Cambria" w:cs="Cambria"/>
      <w:color w:val="000000"/>
      <w:sz w:val="24"/>
      <w:szCs w:val="24"/>
    </w:rPr>
  </w:style>
  <w:style w:type="table" w:customStyle="1" w:styleId="Stile">
    <w:name w:val="Stile"/>
    <w:uiPriority w:val="99"/>
    <w:rsid w:val="00E60C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8">
    <w:name w:val="Stile8"/>
    <w:uiPriority w:val="99"/>
    <w:rsid w:val="00E60C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7">
    <w:name w:val="Stile7"/>
    <w:uiPriority w:val="99"/>
    <w:rsid w:val="00E60C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6">
    <w:name w:val="Stile6"/>
    <w:uiPriority w:val="99"/>
    <w:rsid w:val="00E60C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5">
    <w:name w:val="Stile5"/>
    <w:uiPriority w:val="99"/>
    <w:rsid w:val="00E60C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4">
    <w:name w:val="Stile4"/>
    <w:uiPriority w:val="99"/>
    <w:rsid w:val="00E60C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3">
    <w:name w:val="Stile3"/>
    <w:uiPriority w:val="99"/>
    <w:rsid w:val="00E60C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2">
    <w:name w:val="Stile2"/>
    <w:uiPriority w:val="99"/>
    <w:rsid w:val="00E60C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1">
    <w:name w:val="Stile1"/>
    <w:uiPriority w:val="99"/>
    <w:rsid w:val="00E60C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Collegamentoipertestuale">
    <w:name w:val="Hyperlink"/>
    <w:uiPriority w:val="99"/>
    <w:rsid w:val="002A3148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71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8F0522"/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971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F0522"/>
    <w:rPr>
      <w:color w:val="000000"/>
    </w:rPr>
  </w:style>
  <w:style w:type="paragraph" w:customStyle="1" w:styleId="Contenutotabella">
    <w:name w:val="Contenuto tabella"/>
    <w:basedOn w:val="Normale"/>
    <w:rsid w:val="00253DA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53DA5"/>
    <w:rPr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57C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rudiano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ic860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31BD-DDB1-4402-B89F-CF0F636C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Ospitaletto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MTaini</dc:creator>
  <cp:lastModifiedBy>Segreteria 3</cp:lastModifiedBy>
  <cp:revision>5</cp:revision>
  <cp:lastPrinted>2019-05-21T08:15:00Z</cp:lastPrinted>
  <dcterms:created xsi:type="dcterms:W3CDTF">2019-06-10T09:02:00Z</dcterms:created>
  <dcterms:modified xsi:type="dcterms:W3CDTF">2019-09-24T09:18:00Z</dcterms:modified>
</cp:coreProperties>
</file>